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F3DB" w14:textId="77777777" w:rsidR="00D438F6" w:rsidRPr="00D438F6" w:rsidRDefault="00D438F6" w:rsidP="00D438F6">
      <w:pPr>
        <w:jc w:val="center"/>
        <w:rPr>
          <w:rFonts w:ascii="Century Gothic" w:hAnsi="Century Gothic"/>
          <w:b/>
          <w:bCs/>
        </w:rPr>
      </w:pPr>
      <w:r w:rsidRPr="00D438F6">
        <w:rPr>
          <w:rFonts w:ascii="Century Gothic" w:hAnsi="Century Gothic"/>
          <w:b/>
          <w:bCs/>
        </w:rPr>
        <w:t>Resources from August 5</w:t>
      </w:r>
      <w:r w:rsidRPr="00D438F6">
        <w:rPr>
          <w:rFonts w:ascii="Century Gothic" w:hAnsi="Century Gothic"/>
          <w:b/>
          <w:bCs/>
          <w:vertAlign w:val="superscript"/>
        </w:rPr>
        <w:t>th</w:t>
      </w:r>
      <w:r w:rsidRPr="00D438F6">
        <w:rPr>
          <w:rFonts w:ascii="Century Gothic" w:hAnsi="Century Gothic"/>
          <w:b/>
          <w:bCs/>
        </w:rPr>
        <w:t xml:space="preserve"> Handheld Finger Labyrinth Walk </w:t>
      </w:r>
    </w:p>
    <w:p w14:paraId="08AC5897" w14:textId="429009C7" w:rsidR="00F8508C" w:rsidRDefault="00D438F6" w:rsidP="00D438F6">
      <w:pPr>
        <w:jc w:val="center"/>
        <w:rPr>
          <w:rFonts w:ascii="Century Gothic" w:hAnsi="Century Gothic"/>
          <w:b/>
          <w:bCs/>
        </w:rPr>
      </w:pPr>
      <w:r w:rsidRPr="00D438F6">
        <w:rPr>
          <w:rFonts w:ascii="Century Gothic" w:hAnsi="Century Gothic"/>
          <w:b/>
          <w:bCs/>
        </w:rPr>
        <w:t>with Judith Tripp on the theme of Lammas</w:t>
      </w:r>
    </w:p>
    <w:p w14:paraId="2AD3DC74" w14:textId="1CBD1AB8" w:rsidR="00D438F6" w:rsidRDefault="00D438F6" w:rsidP="00D438F6">
      <w:pPr>
        <w:jc w:val="center"/>
        <w:rPr>
          <w:rFonts w:ascii="Century Gothic" w:hAnsi="Century Gothic"/>
          <w:b/>
          <w:bCs/>
        </w:rPr>
      </w:pPr>
    </w:p>
    <w:p w14:paraId="1DB6D0C0" w14:textId="0973094E" w:rsidR="00D438F6" w:rsidRDefault="00D438F6" w:rsidP="00D438F6">
      <w:pPr>
        <w:jc w:val="center"/>
        <w:rPr>
          <w:rFonts w:ascii="Century Gothic" w:hAnsi="Century Gothic"/>
          <w:b/>
          <w:bCs/>
        </w:rPr>
      </w:pPr>
    </w:p>
    <w:p w14:paraId="6D1D3C0E" w14:textId="77777777" w:rsidR="00D438F6" w:rsidRPr="00D438F6" w:rsidRDefault="00D438F6" w:rsidP="00D438F6">
      <w:pPr>
        <w:rPr>
          <w:rFonts w:ascii="Century Gothic" w:hAnsi="Century Gothic"/>
          <w:b/>
          <w:bCs/>
        </w:rPr>
      </w:pPr>
      <w:r w:rsidRPr="00D438F6">
        <w:rPr>
          <w:rFonts w:ascii="Century Gothic" w:hAnsi="Century Gothic"/>
          <w:b/>
          <w:bCs/>
        </w:rPr>
        <w:t>Summer’s Day</w:t>
      </w:r>
    </w:p>
    <w:p w14:paraId="1595C60C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Who made the world?</w:t>
      </w:r>
    </w:p>
    <w:p w14:paraId="2DDB6FA3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Who made the swan, and the black bear?</w:t>
      </w:r>
    </w:p>
    <w:p w14:paraId="5656794F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Who made the grasshopper?</w:t>
      </w:r>
    </w:p>
    <w:p w14:paraId="4E78B546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This grasshopper, I mean—</w:t>
      </w:r>
    </w:p>
    <w:p w14:paraId="07CF15A6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the one who has flung herself out of the grass,</w:t>
      </w:r>
    </w:p>
    <w:p w14:paraId="2E7E4544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the one who is eating sugar out of my hand,</w:t>
      </w:r>
    </w:p>
    <w:p w14:paraId="3D3411E0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who is moving her jaws back and forth instead of up and down—</w:t>
      </w:r>
    </w:p>
    <w:p w14:paraId="119EA5DB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who is gazing around with her enormous and complicated eyes.</w:t>
      </w:r>
    </w:p>
    <w:p w14:paraId="0E4D701E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Now she lifts her pale forearms and thoroughly washes her face.</w:t>
      </w:r>
    </w:p>
    <w:p w14:paraId="4BD2F328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Now she snaps her wings open, and floats away.</w:t>
      </w:r>
    </w:p>
    <w:p w14:paraId="76C73193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I don't know exactly what a prayer is.</w:t>
      </w:r>
    </w:p>
    <w:p w14:paraId="52C5D1C2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 xml:space="preserve">I do know how to pay attention, how to </w:t>
      </w:r>
      <w:proofErr w:type="gramStart"/>
      <w:r w:rsidRPr="00D438F6">
        <w:rPr>
          <w:rFonts w:ascii="Century Gothic" w:hAnsi="Century Gothic"/>
        </w:rPr>
        <w:t>fall down</w:t>
      </w:r>
      <w:proofErr w:type="gramEnd"/>
    </w:p>
    <w:p w14:paraId="0A0CD4F9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 xml:space="preserve">into the grass, how to </w:t>
      </w:r>
      <w:proofErr w:type="gramStart"/>
      <w:r w:rsidRPr="00D438F6">
        <w:rPr>
          <w:rFonts w:ascii="Century Gothic" w:hAnsi="Century Gothic"/>
        </w:rPr>
        <w:t>kneel down</w:t>
      </w:r>
      <w:proofErr w:type="gramEnd"/>
      <w:r w:rsidRPr="00D438F6">
        <w:rPr>
          <w:rFonts w:ascii="Century Gothic" w:hAnsi="Century Gothic"/>
        </w:rPr>
        <w:t xml:space="preserve"> in the grass,</w:t>
      </w:r>
    </w:p>
    <w:p w14:paraId="2953119A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how to be idle and blessed, how to stroll through the fields,</w:t>
      </w:r>
    </w:p>
    <w:p w14:paraId="72D6FCCF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which is what I have been doing all day.</w:t>
      </w:r>
    </w:p>
    <w:p w14:paraId="3CAD966C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Tell me, what else should I have done?</w:t>
      </w:r>
    </w:p>
    <w:p w14:paraId="6A708593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Doesn't everything die at last, and too soon?</w:t>
      </w:r>
    </w:p>
    <w:p w14:paraId="79C13828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Tell me, what is it you plan to do</w:t>
      </w:r>
    </w:p>
    <w:p w14:paraId="04945BFC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with your one wild and precious life?</w:t>
      </w:r>
    </w:p>
    <w:p w14:paraId="4A9972FE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—Mary Oliver</w:t>
      </w:r>
    </w:p>
    <w:p w14:paraId="7BDD46B2" w14:textId="77777777" w:rsidR="00D438F6" w:rsidRPr="00D438F6" w:rsidRDefault="00D438F6" w:rsidP="00D438F6">
      <w:pPr>
        <w:rPr>
          <w:rFonts w:ascii="Century Gothic" w:hAnsi="Century Gothic"/>
        </w:rPr>
      </w:pPr>
    </w:p>
    <w:p w14:paraId="72EE255B" w14:textId="77777777" w:rsidR="00D438F6" w:rsidRPr="00D438F6" w:rsidRDefault="00D438F6" w:rsidP="00D438F6">
      <w:pPr>
        <w:rPr>
          <w:rFonts w:ascii="Century Gothic" w:hAnsi="Century Gothic"/>
          <w:b/>
          <w:bCs/>
        </w:rPr>
      </w:pPr>
      <w:r w:rsidRPr="00D438F6">
        <w:rPr>
          <w:rFonts w:ascii="Century Gothic" w:hAnsi="Century Gothic"/>
          <w:b/>
          <w:bCs/>
        </w:rPr>
        <w:t>Lammas verse:</w:t>
      </w:r>
    </w:p>
    <w:p w14:paraId="351BF64A" w14:textId="77777777" w:rsidR="00D438F6" w:rsidRPr="00D438F6" w:rsidRDefault="00D438F6" w:rsidP="00D438F6">
      <w:pPr>
        <w:rPr>
          <w:rFonts w:ascii="Century Gothic" w:hAnsi="Century Gothic"/>
        </w:rPr>
      </w:pPr>
    </w:p>
    <w:p w14:paraId="0CC453D2" w14:textId="77777777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Golden breath of Lammas,</w:t>
      </w:r>
    </w:p>
    <w:p w14:paraId="62D05815" w14:textId="569E37D3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August reverie,</w:t>
      </w:r>
    </w:p>
    <w:p w14:paraId="6DD011B1" w14:textId="0ED077EA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summers sweet first harvest, </w:t>
      </w:r>
    </w:p>
    <w:p w14:paraId="1D38A79E" w14:textId="62439B00" w:rsidR="00D438F6" w:rsidRPr="00D438F6" w:rsidRDefault="00D438F6" w:rsidP="00D438F6">
      <w:pPr>
        <w:rPr>
          <w:rFonts w:ascii="Century Gothic" w:hAnsi="Century Gothic"/>
        </w:rPr>
      </w:pPr>
      <w:r w:rsidRPr="00D438F6">
        <w:rPr>
          <w:rFonts w:ascii="Century Gothic" w:hAnsi="Century Gothic"/>
        </w:rPr>
        <w:t>sets our longing free</w:t>
      </w:r>
    </w:p>
    <w:sectPr w:rsidR="00D438F6" w:rsidRPr="00D438F6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6"/>
    <w:rsid w:val="00D06E16"/>
    <w:rsid w:val="00D438F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7209F"/>
  <w15:chartTrackingRefBased/>
  <w15:docId w15:val="{D71115F4-0475-4C46-88F1-BC76E15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2022-08-08T22:18:00Z</dcterms:created>
  <dcterms:modified xsi:type="dcterms:W3CDTF">2022-08-08T22:19:00Z</dcterms:modified>
</cp:coreProperties>
</file>